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06C51" w:rsidRDefault="00820105">
      <w:r w:rsidRPr="00820105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-68449</wp:posOffset>
            </wp:positionH>
            <wp:positionV relativeFrom="paragraph">
              <wp:posOffset>-278634</wp:posOffset>
            </wp:positionV>
            <wp:extent cx="2007476" cy="105103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542" cy="1047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Normal"/>
        <w:tblW w:w="10915" w:type="dxa"/>
        <w:tblInd w:w="-48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67"/>
        <w:gridCol w:w="5954"/>
        <w:gridCol w:w="2551"/>
        <w:gridCol w:w="993"/>
        <w:gridCol w:w="850"/>
      </w:tblGrid>
      <w:tr w:rsidR="00196BE0" w:rsidTr="0008458B">
        <w:trPr>
          <w:trHeight w:val="3295"/>
        </w:trPr>
        <w:tc>
          <w:tcPr>
            <w:tcW w:w="109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C51" w:rsidRDefault="00106C5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06C51" w:rsidRDefault="00106C5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96BE0" w:rsidRDefault="00580E57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Техническое задание</w:t>
            </w:r>
          </w:p>
          <w:p w:rsidR="00196BE0" w:rsidRDefault="00196BE0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96BE0" w:rsidRDefault="00196BE0">
            <w:pPr>
              <w:jc w:val="center"/>
              <w:rPr>
                <w:sz w:val="20"/>
                <w:szCs w:val="20"/>
              </w:rPr>
            </w:pPr>
          </w:p>
          <w:p w:rsidR="00B516DD" w:rsidRDefault="0018705E" w:rsidP="002113E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     </w:t>
            </w:r>
            <w:r w:rsidR="00580E57"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Полное наименование объекта закупки:</w:t>
            </w:r>
            <w:r w:rsidR="002113E7"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4C429A" w:rsidRPr="004C429A">
              <w:rPr>
                <w:rFonts w:ascii="Tahoma" w:hAnsi="Tahoma" w:cs="Tahoma"/>
                <w:sz w:val="20"/>
                <w:szCs w:val="20"/>
              </w:rPr>
              <w:t>Электроды и припои</w:t>
            </w:r>
          </w:p>
          <w:p w:rsidR="004C429A" w:rsidRPr="00B516DD" w:rsidRDefault="004C429A" w:rsidP="002113E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E07BD1" w:rsidRPr="004026DB" w:rsidRDefault="00580E57" w:rsidP="004026DB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rPr>
                <w:rFonts w:ascii="Tahoma" w:hAnsi="Tahoma" w:cs="Tahoma"/>
                <w:color w:val="auto"/>
                <w:sz w:val="20"/>
                <w:szCs w:val="20"/>
                <w:shd w:val="clear" w:color="auto" w:fill="FFFFFF"/>
              </w:rPr>
            </w:pPr>
            <w:r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ОКПД</w:t>
            </w:r>
            <w:r w:rsidR="00437062"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2:</w:t>
            </w:r>
            <w:r w:rsidRPr="0041499A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="004026DB" w:rsidRPr="004026DB">
              <w:rPr>
                <w:rFonts w:ascii="Tahoma" w:hAnsi="Tahoma" w:cs="Tahoma"/>
                <w:b/>
                <w:color w:val="auto"/>
                <w:sz w:val="20"/>
                <w:szCs w:val="20"/>
              </w:rPr>
              <w:t>25.93.15.120</w:t>
            </w:r>
            <w:r w:rsidR="004026DB">
              <w:rPr>
                <w:rFonts w:ascii="Tahoma" w:hAnsi="Tahoma" w:cs="Tahoma"/>
                <w:b/>
                <w:color w:val="auto"/>
                <w:sz w:val="20"/>
                <w:szCs w:val="20"/>
              </w:rPr>
              <w:t xml:space="preserve"> </w:t>
            </w:r>
            <w:r w:rsidR="004026DB" w:rsidRPr="004026DB">
              <w:rPr>
                <w:rFonts w:ascii="Tahoma" w:hAnsi="Tahoma" w:cs="Tahoma"/>
                <w:color w:val="auto"/>
                <w:sz w:val="20"/>
                <w:szCs w:val="20"/>
              </w:rPr>
              <w:t>Электроды с покрытием</w:t>
            </w:r>
          </w:p>
          <w:p w:rsidR="00B516DD" w:rsidRPr="00CB5255" w:rsidRDefault="00B516DD" w:rsidP="00DF540C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196BE0" w:rsidRPr="00B516DD" w:rsidRDefault="00580E5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Заказчик:</w:t>
            </w:r>
            <w:r w:rsidRPr="00B516DD">
              <w:rPr>
                <w:rFonts w:ascii="Tahoma" w:hAnsi="Tahoma" w:cs="Tahoma"/>
                <w:color w:val="auto"/>
                <w:sz w:val="20"/>
                <w:szCs w:val="20"/>
              </w:rPr>
              <w:t xml:space="preserve"> АО «</w:t>
            </w:r>
            <w:proofErr w:type="spellStart"/>
            <w:r w:rsidR="00DF540C" w:rsidRPr="00B516DD">
              <w:rPr>
                <w:rFonts w:ascii="Tahoma" w:hAnsi="Tahoma" w:cs="Tahoma"/>
                <w:color w:val="auto"/>
                <w:sz w:val="20"/>
                <w:szCs w:val="20"/>
              </w:rPr>
              <w:t>ПКС-</w:t>
            </w:r>
            <w:r w:rsidR="00561AEB" w:rsidRPr="00B516DD">
              <w:rPr>
                <w:rFonts w:ascii="Tahoma" w:hAnsi="Tahoma" w:cs="Tahoma"/>
                <w:color w:val="auto"/>
                <w:sz w:val="20"/>
                <w:szCs w:val="20"/>
              </w:rPr>
              <w:t>Водоканал</w:t>
            </w:r>
            <w:proofErr w:type="spellEnd"/>
            <w:r w:rsidRPr="00B516DD">
              <w:rPr>
                <w:rFonts w:ascii="Tahoma" w:hAnsi="Tahoma" w:cs="Tahoma"/>
                <w:color w:val="auto"/>
                <w:sz w:val="20"/>
                <w:szCs w:val="20"/>
              </w:rPr>
              <w:t>»</w:t>
            </w:r>
          </w:p>
          <w:p w:rsidR="00196BE0" w:rsidRPr="00B516DD" w:rsidRDefault="00196BE0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ascii="Tahoma" w:eastAsia="Calibri" w:hAnsi="Tahoma" w:cs="Tahoma"/>
                <w:b/>
                <w:bCs/>
                <w:i/>
                <w:iCs/>
                <w:sz w:val="20"/>
                <w:szCs w:val="20"/>
              </w:rPr>
            </w:pPr>
          </w:p>
          <w:p w:rsidR="00196BE0" w:rsidRDefault="00580E5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hint="eastAsia"/>
              </w:rPr>
            </w:pPr>
            <w:r w:rsidRPr="00B516DD">
              <w:rPr>
                <w:rFonts w:ascii="Tahoma" w:hAnsi="Tahoma" w:cs="Tahoma"/>
                <w:b/>
                <w:bCs/>
                <w:sz w:val="20"/>
                <w:szCs w:val="20"/>
              </w:rPr>
              <w:t>«Требования к количеству, качественным и техническим характеристикам товара»</w:t>
            </w:r>
          </w:p>
        </w:tc>
      </w:tr>
      <w:tr w:rsidR="00196BE0" w:rsidTr="00014D16">
        <w:trPr>
          <w:trHeight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proofErr w:type="gram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6617F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Наименование /изображение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Технические характ</w:t>
            </w:r>
            <w:r w:rsidRPr="0036617F">
              <w:rPr>
                <w:rFonts w:ascii="Tahoma" w:hAnsi="Tahoma" w:cs="Tahoma"/>
                <w:b/>
                <w:sz w:val="20"/>
                <w:szCs w:val="20"/>
              </w:rPr>
              <w:t>е</w:t>
            </w:r>
            <w:r w:rsidRPr="0036617F">
              <w:rPr>
                <w:rFonts w:ascii="Tahoma" w:hAnsi="Tahoma" w:cs="Tahoma"/>
                <w:b/>
                <w:sz w:val="20"/>
                <w:szCs w:val="20"/>
              </w:rPr>
              <w:t>ристики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 xml:space="preserve">Ед. </w:t>
            </w:r>
            <w:proofErr w:type="spell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изм</w:t>
            </w:r>
            <w:proofErr w:type="spellEnd"/>
            <w:r w:rsidRPr="0036617F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Кол-во</w:t>
            </w:r>
          </w:p>
        </w:tc>
      </w:tr>
      <w:tr w:rsidR="004026DB" w:rsidRPr="00CB5255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Pr="004026DB" w:rsidRDefault="004026DB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Припой</w:t>
            </w:r>
            <w:r w:rsidRPr="004026D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026DB">
              <w:rPr>
                <w:rFonts w:ascii="Arial" w:hAnsi="Arial" w:cs="Arial"/>
                <w:sz w:val="16"/>
                <w:szCs w:val="16"/>
                <w:lang w:val="en-US"/>
              </w:rPr>
              <w:t>asati</w:t>
            </w:r>
            <w:proofErr w:type="spellEnd"/>
            <w:r w:rsidRPr="004026DB">
              <w:rPr>
                <w:rFonts w:ascii="Arial" w:hAnsi="Arial" w:cs="Arial"/>
                <w:sz w:val="16"/>
                <w:szCs w:val="16"/>
                <w:lang w:val="en-US"/>
              </w:rPr>
              <w:t xml:space="preserve"> solder Ø1 </w:t>
            </w:r>
            <w:r>
              <w:rPr>
                <w:rFonts w:ascii="Arial" w:hAnsi="Arial" w:cs="Arial"/>
                <w:sz w:val="16"/>
                <w:szCs w:val="16"/>
              </w:rPr>
              <w:t>мм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ISO-5752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2.00</w:t>
            </w:r>
          </w:p>
        </w:tc>
      </w:tr>
      <w:tr w:rsidR="004026DB" w:rsidRPr="00CB5255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Припой ПОС-40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21930-76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0.50</w:t>
            </w:r>
          </w:p>
        </w:tc>
      </w:tr>
      <w:tr w:rsidR="004026DB" w:rsidRPr="00CB5255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Флюс-гель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rPr>
                <w:rFonts w:ascii="Arial" w:hAnsi="Arial" w:cs="Arial"/>
                <w:sz w:val="16"/>
                <w:szCs w:val="16"/>
              </w:rPr>
            </w:pPr>
            <w:r w:rsidRPr="004026DB">
              <w:rPr>
                <w:rFonts w:ascii="Arial" w:hAnsi="Arial" w:cs="Arial"/>
                <w:sz w:val="16"/>
                <w:szCs w:val="16"/>
              </w:rPr>
              <w:t xml:space="preserve">ГОСТ </w:t>
            </w:r>
            <w:proofErr w:type="gramStart"/>
            <w:r w:rsidRPr="004026DB"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 w:rsidRPr="004026DB">
              <w:rPr>
                <w:rFonts w:ascii="Arial" w:hAnsi="Arial" w:cs="Arial"/>
                <w:sz w:val="16"/>
                <w:szCs w:val="16"/>
              </w:rPr>
              <w:t xml:space="preserve"> 52222-2004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3.00</w:t>
            </w:r>
          </w:p>
        </w:tc>
      </w:tr>
      <w:tr w:rsidR="004026DB" w:rsidRPr="00CB5255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Электрод АНО-4 д-3,25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9466-75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325.20</w:t>
            </w:r>
          </w:p>
        </w:tc>
      </w:tr>
      <w:tr w:rsidR="004026DB" w:rsidRPr="00CB5255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Электрод АНО-4 д-4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9466-75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862.40</w:t>
            </w:r>
          </w:p>
        </w:tc>
      </w:tr>
      <w:tr w:rsidR="004026DB" w:rsidRPr="00CB5255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Электрод НЖ-13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Д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=4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10052-75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5.00</w:t>
            </w:r>
          </w:p>
        </w:tc>
      </w:tr>
      <w:tr w:rsidR="004026DB" w:rsidRPr="00CB5255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Электрод ОК 92.58 ф4мм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7275-75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3.00</w:t>
            </w:r>
          </w:p>
        </w:tc>
      </w:tr>
      <w:tr w:rsidR="004026DB" w:rsidRPr="00CB5255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Электрод ЦЛ-11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Д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=3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9466-75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5.00</w:t>
            </w:r>
          </w:p>
        </w:tc>
      </w:tr>
      <w:tr w:rsidR="004026DB" w:rsidRPr="00CB5255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Электроды АНО-4 3мм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9466-75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124.91</w:t>
            </w:r>
          </w:p>
        </w:tc>
      </w:tr>
      <w:tr w:rsidR="004026DB" w:rsidRPr="00CB5255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Электроды МР-3С 3мм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9466-75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6DB" w:rsidRDefault="004026D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8.90</w:t>
            </w:r>
          </w:p>
        </w:tc>
      </w:tr>
    </w:tbl>
    <w:p w:rsidR="00B8026D" w:rsidRDefault="00B8026D" w:rsidP="0008458B">
      <w:pPr>
        <w:spacing w:after="0"/>
        <w:jc w:val="left"/>
      </w:pP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>Товар должен быть новым, не бывшим в употреблении.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Упаковка не должна содержать вскрытий, вмятин, порезов. 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>В стоимость входят: доставка товара и сборка.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Срок доставки и сборки: </w:t>
      </w:r>
      <w:r w:rsidR="003A5A2D" w:rsidRPr="00B516DD">
        <w:rPr>
          <w:rFonts w:ascii="Tahoma" w:hAnsi="Tahoma" w:cs="Tahoma"/>
          <w:sz w:val="20"/>
          <w:szCs w:val="20"/>
        </w:rPr>
        <w:t>в соответствии с графиком поставки</w:t>
      </w:r>
      <w:r w:rsidRPr="00B516DD">
        <w:rPr>
          <w:rFonts w:ascii="Tahoma" w:hAnsi="Tahoma" w:cs="Tahoma"/>
          <w:sz w:val="20"/>
          <w:szCs w:val="20"/>
        </w:rPr>
        <w:t>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Адрес доставки и сборки: </w:t>
      </w:r>
      <w:proofErr w:type="gramStart"/>
      <w:r w:rsidR="003A5A2D" w:rsidRPr="00B516DD">
        <w:rPr>
          <w:rFonts w:ascii="Tahoma" w:hAnsi="Tahoma" w:cs="Tahoma"/>
          <w:sz w:val="20"/>
          <w:szCs w:val="20"/>
        </w:rPr>
        <w:t>г</w:t>
      </w:r>
      <w:proofErr w:type="gramEnd"/>
      <w:r w:rsidR="003A5A2D" w:rsidRPr="00B516DD">
        <w:rPr>
          <w:rFonts w:ascii="Tahoma" w:hAnsi="Tahoma" w:cs="Tahoma"/>
          <w:sz w:val="20"/>
          <w:szCs w:val="20"/>
        </w:rPr>
        <w:t xml:space="preserve">. Петрозаводск, </w:t>
      </w:r>
      <w:r w:rsidR="00B516DD">
        <w:rPr>
          <w:rFonts w:ascii="Tahoma" w:hAnsi="Tahoma" w:cs="Tahoma"/>
          <w:sz w:val="20"/>
          <w:szCs w:val="20"/>
        </w:rPr>
        <w:t>ул.</w:t>
      </w:r>
      <w:r w:rsidR="004B66E0" w:rsidRPr="004B66E0">
        <w:rPr>
          <w:rFonts w:ascii="Tahoma" w:hAnsi="Tahoma" w:cs="Tahoma"/>
          <w:sz w:val="20"/>
          <w:szCs w:val="20"/>
        </w:rPr>
        <w:t xml:space="preserve"> </w:t>
      </w:r>
      <w:r w:rsidR="00B516DD">
        <w:rPr>
          <w:rFonts w:ascii="Tahoma" w:hAnsi="Tahoma" w:cs="Tahoma"/>
          <w:sz w:val="20"/>
          <w:szCs w:val="20"/>
        </w:rPr>
        <w:t>Онежской флотилии, 16</w:t>
      </w:r>
    </w:p>
    <w:sectPr w:rsidR="00196BE0" w:rsidRPr="00B516DD" w:rsidSect="003864DD">
      <w:headerReference w:type="default" r:id="rId8"/>
      <w:footerReference w:type="default" r:id="rId9"/>
      <w:pgSz w:w="11900" w:h="16840"/>
      <w:pgMar w:top="567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888" w:rsidRDefault="00545888" w:rsidP="00196BE0">
      <w:pPr>
        <w:spacing w:after="0"/>
      </w:pPr>
      <w:r>
        <w:separator/>
      </w:r>
    </w:p>
  </w:endnote>
  <w:endnote w:type="continuationSeparator" w:id="0">
    <w:p w:rsidR="00545888" w:rsidRDefault="00545888" w:rsidP="00196BE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88" w:rsidRDefault="00DD65B5">
    <w:pPr>
      <w:pStyle w:val="a5"/>
      <w:jc w:val="right"/>
    </w:pPr>
    <w:fldSimple w:instr=" PAGE ">
      <w:r w:rsidR="004C429A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888" w:rsidRDefault="00545888" w:rsidP="00196BE0">
      <w:pPr>
        <w:spacing w:after="0"/>
      </w:pPr>
      <w:r>
        <w:separator/>
      </w:r>
    </w:p>
  </w:footnote>
  <w:footnote w:type="continuationSeparator" w:id="0">
    <w:p w:rsidR="00545888" w:rsidRDefault="00545888" w:rsidP="00196BE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88" w:rsidRDefault="00545888">
    <w:pPr>
      <w:pStyle w:val="a4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1DDA"/>
    <w:multiLevelType w:val="hybridMultilevel"/>
    <w:tmpl w:val="90D6EC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C6CAD"/>
    <w:multiLevelType w:val="hybridMultilevel"/>
    <w:tmpl w:val="15E69B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C1230"/>
    <w:multiLevelType w:val="hybridMultilevel"/>
    <w:tmpl w:val="D376F1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DA0146"/>
    <w:multiLevelType w:val="hybridMultilevel"/>
    <w:tmpl w:val="CAFE106E"/>
    <w:lvl w:ilvl="0" w:tplc="C6182586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EF793D"/>
    <w:multiLevelType w:val="hybridMultilevel"/>
    <w:tmpl w:val="DE448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61695"/>
    <w:multiLevelType w:val="hybridMultilevel"/>
    <w:tmpl w:val="8DDA5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F17F1"/>
    <w:multiLevelType w:val="hybridMultilevel"/>
    <w:tmpl w:val="E2E88AD0"/>
    <w:lvl w:ilvl="0" w:tplc="4AC60C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050FE1"/>
    <w:multiLevelType w:val="hybridMultilevel"/>
    <w:tmpl w:val="81D67D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BB0815"/>
    <w:multiLevelType w:val="hybridMultilevel"/>
    <w:tmpl w:val="71600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DD756B"/>
    <w:multiLevelType w:val="hybridMultilevel"/>
    <w:tmpl w:val="F8D6E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3257C"/>
    <w:multiLevelType w:val="hybridMultilevel"/>
    <w:tmpl w:val="F1EC70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C4689A"/>
    <w:multiLevelType w:val="hybridMultilevel"/>
    <w:tmpl w:val="F63628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5314E9"/>
    <w:multiLevelType w:val="multilevel"/>
    <w:tmpl w:val="CCAC6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B0715A"/>
    <w:multiLevelType w:val="multilevel"/>
    <w:tmpl w:val="ABCC4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"/>
  </w:num>
  <w:num w:numId="5">
    <w:abstractNumId w:val="4"/>
  </w:num>
  <w:num w:numId="6">
    <w:abstractNumId w:val="10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6BE0"/>
    <w:rsid w:val="000024EC"/>
    <w:rsid w:val="00014D16"/>
    <w:rsid w:val="00052008"/>
    <w:rsid w:val="0008458B"/>
    <w:rsid w:val="000D7FDE"/>
    <w:rsid w:val="00106C51"/>
    <w:rsid w:val="0010737E"/>
    <w:rsid w:val="001406B1"/>
    <w:rsid w:val="00140F90"/>
    <w:rsid w:val="001629EA"/>
    <w:rsid w:val="0018050F"/>
    <w:rsid w:val="00185265"/>
    <w:rsid w:val="0018705E"/>
    <w:rsid w:val="00192882"/>
    <w:rsid w:val="00196BE0"/>
    <w:rsid w:val="001A0037"/>
    <w:rsid w:val="001D6AD2"/>
    <w:rsid w:val="00203683"/>
    <w:rsid w:val="002113E7"/>
    <w:rsid w:val="002150D3"/>
    <w:rsid w:val="00220C61"/>
    <w:rsid w:val="00237977"/>
    <w:rsid w:val="00273119"/>
    <w:rsid w:val="00293924"/>
    <w:rsid w:val="002A29B9"/>
    <w:rsid w:val="002F066F"/>
    <w:rsid w:val="002F47DB"/>
    <w:rsid w:val="0032513D"/>
    <w:rsid w:val="003340EB"/>
    <w:rsid w:val="0036617F"/>
    <w:rsid w:val="003864DD"/>
    <w:rsid w:val="003A5A2D"/>
    <w:rsid w:val="003C4645"/>
    <w:rsid w:val="004026DB"/>
    <w:rsid w:val="00402D46"/>
    <w:rsid w:val="0041499A"/>
    <w:rsid w:val="00420218"/>
    <w:rsid w:val="004254E4"/>
    <w:rsid w:val="004342DC"/>
    <w:rsid w:val="00437062"/>
    <w:rsid w:val="004923BC"/>
    <w:rsid w:val="004B66E0"/>
    <w:rsid w:val="004C429A"/>
    <w:rsid w:val="004C6287"/>
    <w:rsid w:val="004F2BAD"/>
    <w:rsid w:val="00511DC2"/>
    <w:rsid w:val="005249B8"/>
    <w:rsid w:val="0052764A"/>
    <w:rsid w:val="0054003F"/>
    <w:rsid w:val="00540CBB"/>
    <w:rsid w:val="00545888"/>
    <w:rsid w:val="005504C2"/>
    <w:rsid w:val="0055683C"/>
    <w:rsid w:val="00561AEB"/>
    <w:rsid w:val="00573C81"/>
    <w:rsid w:val="00574D54"/>
    <w:rsid w:val="00580E57"/>
    <w:rsid w:val="00584761"/>
    <w:rsid w:val="005A14F5"/>
    <w:rsid w:val="005D3991"/>
    <w:rsid w:val="0060535B"/>
    <w:rsid w:val="00645F57"/>
    <w:rsid w:val="006627C0"/>
    <w:rsid w:val="00667F81"/>
    <w:rsid w:val="00675A07"/>
    <w:rsid w:val="00683812"/>
    <w:rsid w:val="006B5DC2"/>
    <w:rsid w:val="006C525F"/>
    <w:rsid w:val="006F271E"/>
    <w:rsid w:val="0070013C"/>
    <w:rsid w:val="00722A25"/>
    <w:rsid w:val="007257E1"/>
    <w:rsid w:val="0073724A"/>
    <w:rsid w:val="0078171F"/>
    <w:rsid w:val="00790ABE"/>
    <w:rsid w:val="00805177"/>
    <w:rsid w:val="00817231"/>
    <w:rsid w:val="00820105"/>
    <w:rsid w:val="008329C8"/>
    <w:rsid w:val="00844E7F"/>
    <w:rsid w:val="0085484E"/>
    <w:rsid w:val="0085531F"/>
    <w:rsid w:val="008735BA"/>
    <w:rsid w:val="008879F0"/>
    <w:rsid w:val="008B4649"/>
    <w:rsid w:val="008C3E39"/>
    <w:rsid w:val="00925299"/>
    <w:rsid w:val="00943A0A"/>
    <w:rsid w:val="009523E5"/>
    <w:rsid w:val="0099794E"/>
    <w:rsid w:val="009A172B"/>
    <w:rsid w:val="009B5109"/>
    <w:rsid w:val="009D21BB"/>
    <w:rsid w:val="00A01E72"/>
    <w:rsid w:val="00A12DDD"/>
    <w:rsid w:val="00A309F5"/>
    <w:rsid w:val="00A54C03"/>
    <w:rsid w:val="00A90975"/>
    <w:rsid w:val="00AB5FAE"/>
    <w:rsid w:val="00AD1954"/>
    <w:rsid w:val="00AF49F8"/>
    <w:rsid w:val="00B42793"/>
    <w:rsid w:val="00B516DD"/>
    <w:rsid w:val="00B73BC8"/>
    <w:rsid w:val="00B8026D"/>
    <w:rsid w:val="00B939C4"/>
    <w:rsid w:val="00BF0F0E"/>
    <w:rsid w:val="00BF78F4"/>
    <w:rsid w:val="00C65095"/>
    <w:rsid w:val="00C66BB2"/>
    <w:rsid w:val="00C866C9"/>
    <w:rsid w:val="00CB5255"/>
    <w:rsid w:val="00CC728D"/>
    <w:rsid w:val="00CD1EEE"/>
    <w:rsid w:val="00CD4E89"/>
    <w:rsid w:val="00CF6651"/>
    <w:rsid w:val="00D04C1F"/>
    <w:rsid w:val="00D47AA5"/>
    <w:rsid w:val="00D54632"/>
    <w:rsid w:val="00D81083"/>
    <w:rsid w:val="00DB430E"/>
    <w:rsid w:val="00DC33CF"/>
    <w:rsid w:val="00DD210E"/>
    <w:rsid w:val="00DD65B5"/>
    <w:rsid w:val="00DF505B"/>
    <w:rsid w:val="00DF540C"/>
    <w:rsid w:val="00E07BD1"/>
    <w:rsid w:val="00E15702"/>
    <w:rsid w:val="00E17ADD"/>
    <w:rsid w:val="00E27CC5"/>
    <w:rsid w:val="00E30B43"/>
    <w:rsid w:val="00E96045"/>
    <w:rsid w:val="00EB6ECD"/>
    <w:rsid w:val="00ED7AC2"/>
    <w:rsid w:val="00EE02B3"/>
    <w:rsid w:val="00EE137A"/>
    <w:rsid w:val="00F24CE5"/>
    <w:rsid w:val="00F436F4"/>
    <w:rsid w:val="00F774B7"/>
    <w:rsid w:val="00F97F43"/>
    <w:rsid w:val="00FE1984"/>
    <w:rsid w:val="00FE5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6BE0"/>
    <w:pPr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79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997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  <w:outlineLvl w:val="3"/>
    </w:pPr>
    <w:rPr>
      <w:rFonts w:eastAsia="Times New Roman" w:cs="Times New Roman"/>
      <w:b/>
      <w:bCs/>
      <w:color w:val="auto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96BE0"/>
    <w:rPr>
      <w:u w:val="single"/>
    </w:rPr>
  </w:style>
  <w:style w:type="table" w:customStyle="1" w:styleId="TableNormal">
    <w:name w:val="Table Normal"/>
    <w:rsid w:val="00196B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196BE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footer"/>
    <w:rsid w:val="00196BE0"/>
    <w:pPr>
      <w:tabs>
        <w:tab w:val="center" w:pos="4153"/>
        <w:tab w:val="right" w:pos="8306"/>
      </w:tabs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a6">
    <w:name w:val="Текстовый блок"/>
    <w:rsid w:val="00196BE0"/>
    <w:rPr>
      <w:rFonts w:cs="Arial Unicode MS"/>
      <w:color w:val="000000"/>
      <w:sz w:val="24"/>
      <w:szCs w:val="24"/>
      <w:u w:color="000000"/>
    </w:rPr>
  </w:style>
  <w:style w:type="paragraph" w:customStyle="1" w:styleId="a7">
    <w:name w:val="По умолчанию"/>
    <w:rsid w:val="00196BE0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196BE0"/>
    <w:pPr>
      <w:spacing w:after="60"/>
      <w:jc w:val="both"/>
    </w:pPr>
    <w:rPr>
      <w:rFonts w:ascii="Arial" w:eastAsia="Arial" w:hAnsi="Arial" w:cs="Arial"/>
      <w:color w:val="000000"/>
      <w:sz w:val="24"/>
      <w:szCs w:val="24"/>
      <w:u w:color="000000"/>
    </w:rPr>
  </w:style>
  <w:style w:type="paragraph" w:customStyle="1" w:styleId="A8">
    <w:name w:val="Текстовый блок A"/>
    <w:rsid w:val="00196BE0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styleId="a9">
    <w:name w:val="Balloon Text"/>
    <w:basedOn w:val="a"/>
    <w:link w:val="aa"/>
    <w:uiPriority w:val="99"/>
    <w:semiHidden/>
    <w:unhideWhenUsed/>
    <w:rsid w:val="00580E57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0E57"/>
    <w:rPr>
      <w:rFonts w:ascii="Tahoma" w:hAnsi="Tahoma" w:cs="Tahoma"/>
      <w:color w:val="000000"/>
      <w:sz w:val="16"/>
      <w:szCs w:val="16"/>
      <w:u w:color="000000"/>
    </w:rPr>
  </w:style>
  <w:style w:type="paragraph" w:styleId="ab">
    <w:name w:val="List Paragraph"/>
    <w:basedOn w:val="a"/>
    <w:uiPriority w:val="34"/>
    <w:qFormat/>
    <w:rsid w:val="004C6287"/>
    <w:pPr>
      <w:ind w:left="720"/>
      <w:contextualSpacing/>
    </w:pPr>
  </w:style>
  <w:style w:type="character" w:customStyle="1" w:styleId="main">
    <w:name w:val="main"/>
    <w:basedOn w:val="a0"/>
    <w:rsid w:val="0078171F"/>
  </w:style>
  <w:style w:type="character" w:styleId="ac">
    <w:name w:val="Strong"/>
    <w:basedOn w:val="a0"/>
    <w:uiPriority w:val="22"/>
    <w:qFormat/>
    <w:rsid w:val="000D7FDE"/>
    <w:rPr>
      <w:b/>
      <w:bCs/>
    </w:rPr>
  </w:style>
  <w:style w:type="character" w:customStyle="1" w:styleId="product-infospan">
    <w:name w:val="product-info__span"/>
    <w:basedOn w:val="a0"/>
    <w:rsid w:val="00D47AA5"/>
  </w:style>
  <w:style w:type="character" w:customStyle="1" w:styleId="40">
    <w:name w:val="Заголовок 4 Знак"/>
    <w:basedOn w:val="a0"/>
    <w:link w:val="4"/>
    <w:uiPriority w:val="9"/>
    <w:rsid w:val="0099794E"/>
    <w:rPr>
      <w:rFonts w:eastAsia="Times New Roman"/>
      <w:b/>
      <w:bCs/>
      <w:sz w:val="24"/>
      <w:szCs w:val="24"/>
      <w:bdr w:val="none" w:sz="0" w:space="0" w:color="auto"/>
    </w:rPr>
  </w:style>
  <w:style w:type="character" w:customStyle="1" w:styleId="20">
    <w:name w:val="Заголовок 2 Знак"/>
    <w:basedOn w:val="a0"/>
    <w:link w:val="2"/>
    <w:uiPriority w:val="9"/>
    <w:semiHidden/>
    <w:rsid w:val="009979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u w:color="000000"/>
    </w:rPr>
  </w:style>
  <w:style w:type="paragraph" w:styleId="ad">
    <w:name w:val="Normal (Web)"/>
    <w:basedOn w:val="a"/>
    <w:uiPriority w:val="99"/>
    <w:unhideWhenUsed/>
    <w:rsid w:val="00997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styleId="ae">
    <w:name w:val="Emphasis"/>
    <w:basedOn w:val="a0"/>
    <w:uiPriority w:val="20"/>
    <w:qFormat/>
    <w:rsid w:val="00B516DD"/>
    <w:rPr>
      <w:i/>
      <w:iCs/>
    </w:rPr>
  </w:style>
  <w:style w:type="character" w:customStyle="1" w:styleId="apple-converted-space">
    <w:name w:val="apple-converted-space"/>
    <w:basedOn w:val="a0"/>
    <w:rsid w:val="00B516DD"/>
  </w:style>
  <w:style w:type="character" w:customStyle="1" w:styleId="st1">
    <w:name w:val="st1"/>
    <w:basedOn w:val="a0"/>
    <w:rsid w:val="00FE51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8685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6409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7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233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5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582415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9712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8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22670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4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572187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03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7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231342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796769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58108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1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88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3848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795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02525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8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8925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1148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5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ПКС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Зазулина Евгения Александровна</dc:creator>
  <cp:lastModifiedBy>PCS\n.basina (WST-LEN-017)</cp:lastModifiedBy>
  <cp:revision>8</cp:revision>
  <cp:lastPrinted>2018-12-17T08:13:00Z</cp:lastPrinted>
  <dcterms:created xsi:type="dcterms:W3CDTF">2019-02-28T09:42:00Z</dcterms:created>
  <dcterms:modified xsi:type="dcterms:W3CDTF">2019-03-07T05:57:00Z</dcterms:modified>
</cp:coreProperties>
</file>